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u w:val="single"/>
        </w:rPr>
      </w:pPr>
      <w:r w:rsidRPr="001C42D2">
        <w:rPr>
          <w:rFonts w:ascii="Times New Roman" w:hAnsi="Times New Roman"/>
          <w:shadow w:val="0"/>
          <w:sz w:val="24"/>
          <w:szCs w:val="24"/>
          <w:u w:val="single"/>
        </w:rPr>
        <w:t>Chapter 12.16 Street Sweeping District</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Sections:</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12.16.010</w:t>
      </w:r>
      <w:r w:rsidRPr="001C42D2">
        <w:rPr>
          <w:rFonts w:ascii="Times New Roman" w:hAnsi="Times New Roman"/>
          <w:shadow w:val="0"/>
          <w:sz w:val="24"/>
          <w:szCs w:val="24"/>
        </w:rPr>
        <w:tab/>
        <w:t>Boundaries—Designated.</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12.16.020</w:t>
      </w:r>
      <w:r w:rsidRPr="001C42D2">
        <w:rPr>
          <w:rFonts w:ascii="Times New Roman" w:hAnsi="Times New Roman"/>
          <w:shadow w:val="0"/>
          <w:sz w:val="24"/>
          <w:szCs w:val="24"/>
        </w:rPr>
        <w:tab/>
        <w:t>Boundaries—Authority to change.</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12.16.030</w:t>
      </w:r>
      <w:r w:rsidRPr="001C42D2">
        <w:rPr>
          <w:rFonts w:ascii="Times New Roman" w:hAnsi="Times New Roman"/>
          <w:shadow w:val="0"/>
          <w:sz w:val="24"/>
          <w:szCs w:val="24"/>
        </w:rPr>
        <w:tab/>
        <w:t>Manner of sweeping streets.</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12.16.040</w:t>
      </w:r>
      <w:r w:rsidRPr="001C42D2">
        <w:rPr>
          <w:rFonts w:ascii="Times New Roman" w:hAnsi="Times New Roman"/>
          <w:shadow w:val="0"/>
          <w:sz w:val="24"/>
          <w:szCs w:val="24"/>
        </w:rPr>
        <w:tab/>
        <w:t>Work done by contract—Method.</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12.16.050</w:t>
      </w:r>
      <w:r w:rsidRPr="001C42D2">
        <w:rPr>
          <w:rFonts w:ascii="Times New Roman" w:hAnsi="Times New Roman"/>
          <w:shadow w:val="0"/>
          <w:sz w:val="24"/>
          <w:szCs w:val="24"/>
        </w:rPr>
        <w:tab/>
        <w:t>Levying assessments.</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12.16.060</w:t>
      </w:r>
      <w:r w:rsidRPr="001C42D2">
        <w:rPr>
          <w:rFonts w:ascii="Times New Roman" w:hAnsi="Times New Roman"/>
          <w:shadow w:val="0"/>
          <w:sz w:val="24"/>
          <w:szCs w:val="24"/>
        </w:rPr>
        <w:tab/>
        <w:t>Manner of assessing costs.</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12.16.070</w:t>
      </w:r>
      <w:r w:rsidRPr="001C42D2">
        <w:rPr>
          <w:rFonts w:ascii="Times New Roman" w:hAnsi="Times New Roman"/>
          <w:shadow w:val="0"/>
          <w:sz w:val="24"/>
          <w:szCs w:val="24"/>
        </w:rPr>
        <w:tab/>
        <w:t>Assessment resolution—Contents—Notice.</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p>
    <w:p w:rsidR="00905619"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12.16.010  Boundaries—Designated</w:t>
      </w:r>
      <w:r w:rsidRPr="001C42D2">
        <w:rPr>
          <w:rFonts w:ascii="Times New Roman" w:hAnsi="Times New Roman"/>
          <w:shadow w:val="0"/>
          <w:sz w:val="24"/>
          <w:szCs w:val="24"/>
        </w:rPr>
        <w:t xml:space="preserve">  </w:t>
      </w:r>
    </w:p>
    <w:p w:rsidR="00905619"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The following streets and portions of streets within the City of Dillon are set apart and included in sweeping districts as follows:</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A.  </w:t>
      </w:r>
      <w:r w:rsidRPr="001C42D2">
        <w:rPr>
          <w:rFonts w:ascii="Times New Roman" w:hAnsi="Times New Roman"/>
          <w:shadow w:val="0"/>
          <w:sz w:val="24"/>
          <w:szCs w:val="24"/>
        </w:rPr>
        <w:tab/>
        <w:t>All of Montana, Idaho, and Washington Streets between Helena, and Reeder Streets; and</w:t>
      </w:r>
    </w:p>
    <w:p w:rsidR="00905619" w:rsidRPr="001C42D2" w:rsidRDefault="00905619" w:rsidP="00905619">
      <w:pPr>
        <w:tabs>
          <w:tab w:val="left" w:pos="360"/>
          <w:tab w:val="left" w:pos="720"/>
          <w:tab w:val="left" w:pos="1080"/>
          <w:tab w:val="left" w:pos="7920"/>
        </w:tabs>
        <w:suppressAutoHyphens/>
        <w:ind w:left="360" w:hanging="360"/>
        <w:jc w:val="both"/>
        <w:rPr>
          <w:rFonts w:ascii="Times New Roman" w:hAnsi="Times New Roman"/>
          <w:shadow w:val="0"/>
          <w:sz w:val="24"/>
          <w:szCs w:val="24"/>
        </w:rPr>
      </w:pPr>
      <w:r w:rsidRPr="001C42D2">
        <w:rPr>
          <w:rFonts w:ascii="Times New Roman" w:hAnsi="Times New Roman"/>
          <w:shadow w:val="0"/>
          <w:sz w:val="24"/>
          <w:szCs w:val="24"/>
        </w:rPr>
        <w:t xml:space="preserve">B.  </w:t>
      </w:r>
      <w:r w:rsidRPr="001C42D2">
        <w:rPr>
          <w:rFonts w:ascii="Times New Roman" w:hAnsi="Times New Roman"/>
          <w:shadow w:val="0"/>
          <w:sz w:val="24"/>
          <w:szCs w:val="24"/>
        </w:rPr>
        <w:tab/>
        <w:t>All of Center, Bannack, Glendale and Sebree Streets between Washington and Montana Streets with the exception of the north side of Sebree Street between Idaho and Washington Streets.</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Pr>
          <w:rFonts w:ascii="Times New Roman" w:hAnsi="Times New Roman"/>
          <w:shadow w:val="0"/>
          <w:sz w:val="24"/>
          <w:szCs w:val="24"/>
        </w:rPr>
        <w:tab/>
      </w: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p>
    <w:p w:rsidR="00905619"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12.16.020  Boundaries—Authority to Change</w:t>
      </w:r>
      <w:r w:rsidRPr="001C42D2">
        <w:rPr>
          <w:rFonts w:ascii="Times New Roman" w:hAnsi="Times New Roman"/>
          <w:shadow w:val="0"/>
          <w:sz w:val="24"/>
          <w:szCs w:val="24"/>
        </w:rPr>
        <w:t xml:space="preserve">  </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The city council of the city may at any time by resolution make other and additional districts and may change the boundaries and extent of the districts laid out and provided for in this chapter.  (Prior code §275)</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352 June 17, 1987 Re 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p>
    <w:p w:rsidR="00905619"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12.16.030  Manner of  Sweeping  Streets</w:t>
      </w:r>
      <w:r w:rsidRPr="001C42D2">
        <w:rPr>
          <w:rFonts w:ascii="Times New Roman" w:hAnsi="Times New Roman"/>
          <w:shadow w:val="0"/>
          <w:sz w:val="24"/>
          <w:szCs w:val="24"/>
        </w:rPr>
        <w:t xml:space="preserve">  </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The city council of the city may, at any time by resolution, provide for the sweeping of the streets included in districts as not laid out, other or additional districts, or districts as may be changed as to boundaries and extent or any, or all of them, by contract, or the city may sweep the same and may employ men necessary and terms necessary and may purchase or rent the apparatus necessary to do so.  (Prior code §276)</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p>
    <w:p w:rsidR="00905619"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12.16.040  Work Done by Contract—Method</w:t>
      </w:r>
      <w:r w:rsidRPr="001C42D2">
        <w:rPr>
          <w:rFonts w:ascii="Times New Roman" w:hAnsi="Times New Roman"/>
          <w:shadow w:val="0"/>
          <w:sz w:val="24"/>
          <w:szCs w:val="24"/>
        </w:rPr>
        <w:t xml:space="preserve">  </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Whenever the council deems it necessary to sweep the district as now laid out, or as the same may be changed or any additional district or districts, and if the sweeping is to be done by contract, the city shall advertise for bids and shall let the contract to the lowest and most responsible bidder, and shall require the contractor or contractors to whom the contract is awarded to furnish to the city satisfactory bond or bonds, to be approved by the city council, conditioned that such contractor or contractors will carry out and execute the terms of the contract in an acceptable manner.  (Prior code §277)</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p>
    <w:p w:rsidR="00905619" w:rsidRDefault="00905619" w:rsidP="00905619">
      <w:pPr>
        <w:overflowPunct/>
        <w:autoSpaceDE/>
        <w:autoSpaceDN/>
        <w:adjustRightInd/>
        <w:spacing w:after="200" w:line="276" w:lineRule="auto"/>
        <w:textAlignment w:val="auto"/>
        <w:rPr>
          <w:rFonts w:ascii="Times New Roman" w:hAnsi="Times New Roman"/>
          <w:shadow w:val="0"/>
          <w:sz w:val="24"/>
          <w:szCs w:val="24"/>
          <w:u w:val="single"/>
        </w:rPr>
      </w:pPr>
      <w:r>
        <w:rPr>
          <w:rFonts w:ascii="Times New Roman" w:hAnsi="Times New Roman"/>
          <w:shadow w:val="0"/>
          <w:sz w:val="24"/>
          <w:szCs w:val="24"/>
          <w:u w:val="single"/>
        </w:rPr>
        <w:br w:type="page"/>
      </w:r>
    </w:p>
    <w:p w:rsidR="00905619"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lastRenderedPageBreak/>
        <w:t>12.16.050  Levying Assessments</w:t>
      </w:r>
      <w:r w:rsidRPr="001C42D2">
        <w:rPr>
          <w:rFonts w:ascii="Times New Roman" w:hAnsi="Times New Roman"/>
          <w:shadow w:val="0"/>
          <w:sz w:val="24"/>
          <w:szCs w:val="24"/>
        </w:rPr>
        <w:t xml:space="preserve">  </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For the purpose of paying the expenses of sweeping the streets in the districts, and for the purpose of paying the costs and expenses of making the assessment, the city council shall make an estimate of the cost of sweeping the districts and the cost of making the assessment for expenses. Before the first Monday of October of each year, the council shall adopt, and finally pass a resolution levying and assessing all the property within the several sweeping districts with an amount equal to not less than seventy-five percent of the entire cost of the work, exclusive of the cost of sweeping any park or other public place or places.  (Prior code §278)</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p>
    <w:p w:rsidR="00905619"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12.16.060  Manner of Assessing Costs</w:t>
      </w:r>
      <w:r w:rsidRPr="001C42D2">
        <w:rPr>
          <w:rFonts w:ascii="Times New Roman" w:hAnsi="Times New Roman"/>
          <w:shadow w:val="0"/>
          <w:sz w:val="24"/>
          <w:szCs w:val="24"/>
        </w:rPr>
        <w:t xml:space="preserve">  </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The total cost of sweeping the streets in any or all of the districts shall be divided by the total number of linear feet in front of or bordering on those streets on which sweeping has been done and the rate of assessment of each lot or parcel of land  arrived at and each lot or parcel of land in the district or districts shall be assessed with its proration of the costs of sweeping such street in front or bordering on the lot.  (Prior code §279)</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p>
    <w:p w:rsidR="00905619"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12.16.070  Assessment Resolution—Contents—Notice</w:t>
      </w:r>
      <w:r w:rsidRPr="001C42D2">
        <w:rPr>
          <w:rFonts w:ascii="Times New Roman" w:hAnsi="Times New Roman"/>
          <w:shadow w:val="0"/>
          <w:sz w:val="24"/>
          <w:szCs w:val="24"/>
        </w:rPr>
        <w:t xml:space="preserve">  </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The resolution levying the assessment to defray the cost of sweeping shall contain a list in which shall be described the lot or parcel of land assessed, with the name of the owner thereof, if known, and the amount levied thereon, set opposite.  Such resolution shall be kept on file in the office of the city clerk, and the city clerk shall give notice that the resolution levying special assessment to defray the costs of sweeping the several districts is on file, and subject to inspection for a period of five days. The notice shall state the time and place at which objections to the final adoption of the resolution shall be made and will be heard by the council.  The notice shall be published once in a weekly newspaper and the date of publication shall be five full days before such hearing.  At the time and place given in the notice, the council shall meet at the council chamber and hear objections to the adoption of the resolution which might be made to the assessment, and may adjourn from time to time, and may also by resolution modify or change the assessment.  A copy of the resolution, when finally passed and adopted, shall be certified by the city clerk and delivered to the county clerk and recorder of Beaverhead County, Montana, on or before the first Monday in October.  Such assessment shall be placed by the county clerk and recorder upon the assessment roll in the same manner and collected in the same way as other city assessments.  (Prior code §280)</w:t>
      </w:r>
    </w:p>
    <w:p w:rsidR="00905619" w:rsidRPr="001C42D2" w:rsidRDefault="00905619" w:rsidP="0090561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410A2F" w:rsidRPr="00905619" w:rsidRDefault="00410A2F" w:rsidP="00905619"/>
    <w:sectPr w:rsidR="00410A2F" w:rsidRPr="00905619" w:rsidSect="00410A2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D1D" w:rsidRDefault="00B63D1D" w:rsidP="00B63D1D">
      <w:r>
        <w:separator/>
      </w:r>
    </w:p>
  </w:endnote>
  <w:endnote w:type="continuationSeparator" w:id="0">
    <w:p w:rsidR="00B63D1D" w:rsidRDefault="00B63D1D" w:rsidP="00B63D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8771"/>
      <w:docPartObj>
        <w:docPartGallery w:val="Page Numbers (Bottom of Page)"/>
        <w:docPartUnique/>
      </w:docPartObj>
    </w:sdtPr>
    <w:sdtEndPr>
      <w:rPr>
        <w:rFonts w:asciiTheme="minorHAnsi" w:eastAsiaTheme="minorHAnsi" w:hAnsiTheme="minorHAnsi" w:cstheme="minorBidi"/>
        <w:shadow w:val="0"/>
        <w:sz w:val="22"/>
        <w:szCs w:val="22"/>
      </w:rPr>
    </w:sdtEndPr>
    <w:sdtContent>
      <w:sdt>
        <w:sdtPr>
          <w:id w:val="565050477"/>
          <w:docPartObj>
            <w:docPartGallery w:val="Page Numbers (Top of Page)"/>
            <w:docPartUnique/>
          </w:docPartObj>
        </w:sdtPr>
        <w:sdtEndPr>
          <w:rPr>
            <w:rFonts w:asciiTheme="minorHAnsi" w:eastAsiaTheme="minorHAnsi" w:hAnsiTheme="minorHAnsi" w:cstheme="minorBidi"/>
            <w:shadow w:val="0"/>
            <w:sz w:val="22"/>
            <w:szCs w:val="22"/>
          </w:rPr>
        </w:sdtEndPr>
        <w:sdtContent>
          <w:p w:rsidR="008D0241" w:rsidRDefault="008D0241" w:rsidP="008D0241">
            <w:pPr>
              <w:tabs>
                <w:tab w:val="left" w:pos="360"/>
                <w:tab w:val="left" w:pos="720"/>
                <w:tab w:val="left" w:pos="1080"/>
                <w:tab w:val="left" w:pos="7920"/>
              </w:tabs>
              <w:suppressAutoHyphens/>
              <w:jc w:val="center"/>
            </w:pPr>
            <w:r w:rsidRPr="008D0241">
              <w:rPr>
                <w:rFonts w:ascii="Times New Roman" w:hAnsi="Times New Roman"/>
                <w:shadow w:val="0"/>
                <w:sz w:val="24"/>
                <w:szCs w:val="24"/>
              </w:rPr>
              <w:t>Chapter 12.16 Street Sweeping District</w:t>
            </w:r>
          </w:p>
          <w:p w:rsidR="008D0241" w:rsidRDefault="008D0241" w:rsidP="008D0241">
            <w:pPr>
              <w:pStyle w:val="Footer"/>
              <w:jc w:val="center"/>
            </w:pPr>
            <w:r w:rsidRPr="008D0241">
              <w:rPr>
                <w:rFonts w:ascii="Times New Roman" w:hAnsi="Times New Roman" w:cs="Times New Roman"/>
                <w:sz w:val="24"/>
                <w:szCs w:val="24"/>
              </w:rPr>
              <w:t xml:space="preserve">Page </w:t>
            </w:r>
            <w:r w:rsidRPr="008D0241">
              <w:rPr>
                <w:rFonts w:ascii="Times New Roman" w:hAnsi="Times New Roman" w:cs="Times New Roman"/>
                <w:b/>
                <w:sz w:val="24"/>
                <w:szCs w:val="24"/>
              </w:rPr>
              <w:fldChar w:fldCharType="begin"/>
            </w:r>
            <w:r w:rsidRPr="008D0241">
              <w:rPr>
                <w:rFonts w:ascii="Times New Roman" w:hAnsi="Times New Roman" w:cs="Times New Roman"/>
                <w:b/>
                <w:sz w:val="24"/>
                <w:szCs w:val="24"/>
              </w:rPr>
              <w:instrText xml:space="preserve"> PAGE </w:instrText>
            </w:r>
            <w:r w:rsidRPr="008D0241">
              <w:rPr>
                <w:rFonts w:ascii="Times New Roman" w:hAnsi="Times New Roman" w:cs="Times New Roman"/>
                <w:b/>
                <w:sz w:val="24"/>
                <w:szCs w:val="24"/>
              </w:rPr>
              <w:fldChar w:fldCharType="separate"/>
            </w:r>
            <w:r w:rsidR="00E205AF">
              <w:rPr>
                <w:rFonts w:ascii="Times New Roman" w:hAnsi="Times New Roman" w:cs="Times New Roman"/>
                <w:b/>
                <w:noProof/>
                <w:sz w:val="24"/>
                <w:szCs w:val="24"/>
              </w:rPr>
              <w:t>2</w:t>
            </w:r>
            <w:r w:rsidRPr="008D0241">
              <w:rPr>
                <w:rFonts w:ascii="Times New Roman" w:hAnsi="Times New Roman" w:cs="Times New Roman"/>
                <w:b/>
                <w:sz w:val="24"/>
                <w:szCs w:val="24"/>
              </w:rPr>
              <w:fldChar w:fldCharType="end"/>
            </w:r>
            <w:r w:rsidRPr="008D0241">
              <w:rPr>
                <w:rFonts w:ascii="Times New Roman" w:hAnsi="Times New Roman" w:cs="Times New Roman"/>
                <w:sz w:val="24"/>
                <w:szCs w:val="24"/>
              </w:rPr>
              <w:t xml:space="preserve"> of </w:t>
            </w:r>
            <w:r w:rsidRPr="008D0241">
              <w:rPr>
                <w:rFonts w:ascii="Times New Roman" w:hAnsi="Times New Roman" w:cs="Times New Roman"/>
                <w:b/>
                <w:sz w:val="24"/>
                <w:szCs w:val="24"/>
              </w:rPr>
              <w:fldChar w:fldCharType="begin"/>
            </w:r>
            <w:r w:rsidRPr="008D0241">
              <w:rPr>
                <w:rFonts w:ascii="Times New Roman" w:hAnsi="Times New Roman" w:cs="Times New Roman"/>
                <w:b/>
                <w:sz w:val="24"/>
                <w:szCs w:val="24"/>
              </w:rPr>
              <w:instrText xml:space="preserve"> NUMPAGES  </w:instrText>
            </w:r>
            <w:r w:rsidRPr="008D0241">
              <w:rPr>
                <w:rFonts w:ascii="Times New Roman" w:hAnsi="Times New Roman" w:cs="Times New Roman"/>
                <w:b/>
                <w:sz w:val="24"/>
                <w:szCs w:val="24"/>
              </w:rPr>
              <w:fldChar w:fldCharType="separate"/>
            </w:r>
            <w:r w:rsidR="00E205AF">
              <w:rPr>
                <w:rFonts w:ascii="Times New Roman" w:hAnsi="Times New Roman" w:cs="Times New Roman"/>
                <w:b/>
                <w:noProof/>
                <w:sz w:val="24"/>
                <w:szCs w:val="24"/>
              </w:rPr>
              <w:t>2</w:t>
            </w:r>
            <w:r w:rsidRPr="008D0241">
              <w:rPr>
                <w:rFonts w:ascii="Times New Roman" w:hAnsi="Times New Roman" w:cs="Times New Roman"/>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D1D" w:rsidRDefault="00B63D1D" w:rsidP="00B63D1D">
      <w:r>
        <w:separator/>
      </w:r>
    </w:p>
  </w:footnote>
  <w:footnote w:type="continuationSeparator" w:id="0">
    <w:p w:rsidR="00B63D1D" w:rsidRDefault="00B63D1D" w:rsidP="00B63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1D" w:rsidRDefault="00B63D1D" w:rsidP="00B63D1D">
    <w:pPr>
      <w:pStyle w:val="Header"/>
      <w:jc w:val="center"/>
    </w:pPr>
    <w:r w:rsidRPr="000D0FA4">
      <w:rPr>
        <w:rFonts w:ascii="Times New Roman" w:hAnsi="Times New Roman"/>
        <w:b/>
        <w:sz w:val="24"/>
        <w:szCs w:val="24"/>
      </w:rPr>
      <w:t>TITLE 12 STREETS, SIDEWALKS AND PUBLIC PLACES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characterSpacingControl w:val="doNotCompress"/>
  <w:footnotePr>
    <w:footnote w:id="-1"/>
    <w:footnote w:id="0"/>
  </w:footnotePr>
  <w:endnotePr>
    <w:endnote w:id="-1"/>
    <w:endnote w:id="0"/>
  </w:endnotePr>
  <w:compat/>
  <w:rsids>
    <w:rsidRoot w:val="00B63D1D"/>
    <w:rsid w:val="00410A2F"/>
    <w:rsid w:val="004A1E2B"/>
    <w:rsid w:val="007053E8"/>
    <w:rsid w:val="00753350"/>
    <w:rsid w:val="008D0241"/>
    <w:rsid w:val="00905619"/>
    <w:rsid w:val="00917630"/>
    <w:rsid w:val="009C4312"/>
    <w:rsid w:val="00B63D1D"/>
    <w:rsid w:val="00E205AF"/>
    <w:rsid w:val="00FF4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1D"/>
    <w:pPr>
      <w:overflowPunct w:val="0"/>
      <w:autoSpaceDE w:val="0"/>
      <w:autoSpaceDN w:val="0"/>
      <w:adjustRightInd w:val="0"/>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3D1D"/>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HeaderChar">
    <w:name w:val="Header Char"/>
    <w:basedOn w:val="DefaultParagraphFont"/>
    <w:link w:val="Header"/>
    <w:uiPriority w:val="99"/>
    <w:semiHidden/>
    <w:rsid w:val="00B63D1D"/>
  </w:style>
  <w:style w:type="paragraph" w:styleId="Footer">
    <w:name w:val="footer"/>
    <w:basedOn w:val="Normal"/>
    <w:link w:val="FooterChar"/>
    <w:uiPriority w:val="99"/>
    <w:unhideWhenUsed/>
    <w:rsid w:val="00B63D1D"/>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FooterChar">
    <w:name w:val="Footer Char"/>
    <w:basedOn w:val="DefaultParagraphFont"/>
    <w:link w:val="Footer"/>
    <w:uiPriority w:val="99"/>
    <w:rsid w:val="00B63D1D"/>
  </w:style>
  <w:style w:type="paragraph" w:styleId="BalloonText">
    <w:name w:val="Balloon Text"/>
    <w:basedOn w:val="Normal"/>
    <w:link w:val="BalloonTextChar"/>
    <w:uiPriority w:val="99"/>
    <w:semiHidden/>
    <w:unhideWhenUsed/>
    <w:rsid w:val="00E205AF"/>
    <w:rPr>
      <w:rFonts w:ascii="Tahoma" w:hAnsi="Tahoma" w:cs="Tahoma"/>
      <w:sz w:val="16"/>
      <w:szCs w:val="16"/>
    </w:rPr>
  </w:style>
  <w:style w:type="character" w:customStyle="1" w:styleId="BalloonTextChar">
    <w:name w:val="Balloon Text Char"/>
    <w:basedOn w:val="DefaultParagraphFont"/>
    <w:link w:val="BalloonText"/>
    <w:uiPriority w:val="99"/>
    <w:semiHidden/>
    <w:rsid w:val="00E205AF"/>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4</cp:revision>
  <cp:lastPrinted>2021-12-02T21:22:00Z</cp:lastPrinted>
  <dcterms:created xsi:type="dcterms:W3CDTF">2018-01-30T23:44:00Z</dcterms:created>
  <dcterms:modified xsi:type="dcterms:W3CDTF">2021-12-02T21:22:00Z</dcterms:modified>
</cp:coreProperties>
</file>